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CẤU HÌNH EIGRP, OSPF VÀ iBGP TRÊN CISCO</w:t>
      </w:r>
    </w:p>
    <w:p>
      <w:pPr>
        <w:pStyle w:val="Heading2"/>
      </w:pPr>
      <w:r>
        <w:t>I. CẤU HÌNH EIGRP</w:t>
      </w:r>
    </w:p>
    <w:p>
      <w:pPr>
        <w:pStyle w:val="NoSpacing"/>
      </w:pPr>
      <w:r>
        <w:rPr>
          <w:rFonts w:ascii="Consolas" w:hAnsi="Consolas"/>
          <w:sz w:val="20"/>
        </w:rPr>
        <w:br/>
        <w:t>router eigrp 100</w:t>
        <w:br/>
        <w:t xml:space="preserve"> network 192.168.10.0 0.0.0.255</w:t>
        <w:br/>
        <w:t xml:space="preserve"> network 192.168.20.0 0.0.0.255</w:t>
        <w:br/>
        <w:t xml:space="preserve"> no auto-summary</w:t>
        <w:br/>
        <w:br/>
        <w:t>router eigrp 100</w:t>
        <w:br/>
        <w:t xml:space="preserve"> passive-interface default</w:t>
        <w:br/>
        <w:t xml:space="preserve"> no passive-interface gig0/0</w:t>
        <w:br/>
        <w:br/>
        <w:t>show ip eigrp neighbors</w:t>
        <w:br/>
        <w:t>show ip eigrp topology</w:t>
        <w:br/>
        <w:t>show ip route eigrp</w:t>
        <w:br/>
      </w:r>
    </w:p>
    <w:p>
      <w:pPr>
        <w:pStyle w:val="Heading2"/>
      </w:pPr>
      <w:r>
        <w:t>II. CẤU HÌNH OSPF</w:t>
      </w:r>
    </w:p>
    <w:p>
      <w:pPr>
        <w:pStyle w:val="NoSpacing"/>
      </w:pPr>
      <w:r>
        <w:rPr>
          <w:rFonts w:ascii="Consolas" w:hAnsi="Consolas"/>
          <w:sz w:val="20"/>
        </w:rPr>
        <w:br/>
        <w:t>router ospf 1</w:t>
        <w:br/>
        <w:t xml:space="preserve"> router-id 1.1.1.1</w:t>
        <w:br/>
        <w:t xml:space="preserve"> network 192.168.10.0 0.0.0.255 area 0</w:t>
        <w:br/>
        <w:t xml:space="preserve"> network 192.168.20.0 0.0.0.255 area 0</w:t>
        <w:br/>
        <w:br/>
        <w:t>router ospf 1</w:t>
        <w:br/>
        <w:t xml:space="preserve"> passive-interface default</w:t>
        <w:br/>
        <w:t xml:space="preserve"> no passive-interface gig0/0</w:t>
        <w:br/>
        <w:br/>
        <w:t>interface gig0/1</w:t>
        <w:br/>
        <w:t xml:space="preserve"> ip ospf priority 200</w:t>
        <w:br/>
        <w:br/>
        <w:t>show ip ospf neighbor</w:t>
        <w:br/>
        <w:t>show ip ospf interface</w:t>
        <w:br/>
        <w:t>show ip route ospf</w:t>
        <w:br/>
      </w:r>
    </w:p>
    <w:p>
      <w:pPr>
        <w:pStyle w:val="Heading2"/>
      </w:pPr>
      <w:r>
        <w:t>III. CẤU HÌNH iBGP</w:t>
      </w:r>
    </w:p>
    <w:p>
      <w:pPr>
        <w:pStyle w:val="NoSpacing"/>
      </w:pPr>
      <w:r>
        <w:rPr>
          <w:rFonts w:ascii="Consolas" w:hAnsi="Consolas"/>
          <w:sz w:val="20"/>
        </w:rPr>
        <w:br/>
        <w:t>router bgp 65001</w:t>
        <w:br/>
        <w:t xml:space="preserve"> bgp log-neighbor-changes</w:t>
        <w:br/>
        <w:t xml:space="preserve"> neighbor 192.168.12.2 remote-as 65001</w:t>
        <w:br/>
        <w:t xml:space="preserve"> network 10.10.10.0 mask 255.255.255.0</w:t>
        <w:br/>
        <w:br/>
        <w:t>router bgp 65001</w:t>
        <w:br/>
        <w:t xml:space="preserve"> bgp log-neighbor-changes</w:t>
        <w:br/>
        <w:t xml:space="preserve"> neighbor 192.168.12.1 remote-as 65001</w:t>
        <w:br/>
        <w:t xml:space="preserve"> network 20.20.20.0 mask 255.255.255.0</w:t>
        <w:br/>
        <w:br/>
        <w:t>router bgp 65001</w:t>
        <w:br/>
        <w:t xml:space="preserve"> neighbor 1.1.1.1 remote-as 65001</w:t>
        <w:br/>
        <w:t xml:space="preserve"> neighbor 1.1.1.1 update-source loopback0</w:t>
        <w:br/>
        <w:br/>
        <w:t>router bgp 65001</w:t>
        <w:br/>
        <w:t xml:space="preserve"> neighbor 10.1.1.2 remote-as 65001</w:t>
        <w:br/>
        <w:t xml:space="preserve"> neighbor 10.1.1.3 remote-as 65001</w:t>
        <w:br/>
        <w:br/>
        <w:t>show ip bgp summary</w:t>
        <w:br/>
        <w:t>show ip bgp neighbors</w:t>
        <w:br/>
        <w:t>show ip bgp</w:t>
        <w:br/>
        <w:t>show ip route bgp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